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75C32" w:rsidRDefault="001A7662">
      <w:pPr>
        <w:widowControl w:val="0"/>
      </w:pPr>
      <w:bookmarkStart w:id="0" w:name="_GoBack"/>
      <w:bookmarkEnd w:id="0"/>
      <w:r>
        <w:rPr>
          <w:b/>
          <w:u w:val="single"/>
        </w:rPr>
        <w:t>MAP Testing Guidelines - 2014-2015</w:t>
      </w:r>
    </w:p>
    <w:p w:rsidR="00675C32" w:rsidRDefault="00675C32">
      <w:pPr>
        <w:widowControl w:val="0"/>
      </w:pPr>
    </w:p>
    <w:p w:rsidR="00675C32" w:rsidRDefault="001A7662">
      <w:pPr>
        <w:widowControl w:val="0"/>
      </w:pPr>
      <w:r>
        <w:t xml:space="preserve">MAP data has proven to be one of the most </w:t>
      </w:r>
      <w:proofErr w:type="gramStart"/>
      <w:r>
        <w:t>accurate  indicators</w:t>
      </w:r>
      <w:proofErr w:type="gramEnd"/>
      <w:r>
        <w:t xml:space="preserve"> in helping teachers to design instruction to meet all </w:t>
      </w:r>
      <w:proofErr w:type="spellStart"/>
      <w:r>
        <w:t>students</w:t>
      </w:r>
      <w:proofErr w:type="spellEnd"/>
      <w:r>
        <w:t xml:space="preserve"> needs.  Part of administering any assessment, is controlling for testing conditions.   In order for us to get the most clean and a</w:t>
      </w:r>
      <w:r>
        <w:t xml:space="preserve">ccurate data, we are requiring that all buildings use the following information when administering the test. </w:t>
      </w:r>
    </w:p>
    <w:p w:rsidR="00675C32" w:rsidRDefault="00675C32">
      <w:pPr>
        <w:widowControl w:val="0"/>
      </w:pPr>
    </w:p>
    <w:p w:rsidR="00675C32" w:rsidRDefault="001A7662">
      <w:pPr>
        <w:widowControl w:val="0"/>
      </w:pPr>
      <w:r>
        <w:rPr>
          <w:i/>
          <w:color w:val="0000FF"/>
        </w:rPr>
        <w:t>Please keep in mind that these measures are not put into place to monitor teacher behavior or micro-manage; they are designed to help everyone cl</w:t>
      </w:r>
      <w:r>
        <w:rPr>
          <w:i/>
          <w:color w:val="0000FF"/>
        </w:rPr>
        <w:t>early understand what is ok, and what is not.  These common understandings and practices will help unite us as we build district wide systems to study and analyze data.   Thanks for your understanding in familiarizing yourself with this document and its in</w:t>
      </w:r>
      <w:r>
        <w:rPr>
          <w:i/>
          <w:color w:val="0000FF"/>
        </w:rPr>
        <w:t xml:space="preserve">tent. </w:t>
      </w:r>
      <w:r>
        <w:rPr>
          <w:b/>
          <w:i/>
          <w:color w:val="0000FF"/>
        </w:rPr>
        <w:t xml:space="preserve"> If you have any questions about this or need help, let us know.  We can come over to your building and help.  </w:t>
      </w:r>
      <w:r>
        <w:rPr>
          <w:i/>
          <w:color w:val="0000FF"/>
        </w:rPr>
        <w:t xml:space="preserve">                     </w:t>
      </w:r>
    </w:p>
    <w:p w:rsidR="00675C32" w:rsidRDefault="001A7662">
      <w:pPr>
        <w:widowControl w:val="0"/>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t xml:space="preserve">Michelle        </w:t>
      </w:r>
    </w:p>
    <w:p w:rsidR="00675C32" w:rsidRDefault="001A7662">
      <w:pPr>
        <w:widowControl w:val="0"/>
      </w:pPr>
      <w:r>
        <w:rPr>
          <w:b/>
          <w:color w:val="FF0000"/>
        </w:rPr>
        <w:t>MPG will be used for grades K and 1 only.</w:t>
      </w:r>
    </w:p>
    <w:p w:rsidR="00675C32" w:rsidRDefault="001A7662">
      <w:pPr>
        <w:widowControl w:val="0"/>
      </w:pPr>
      <w:r>
        <w:rPr>
          <w:b/>
          <w:color w:val="FF0000"/>
        </w:rPr>
        <w:t>MAP will be used for grades 2-5.</w:t>
      </w:r>
    </w:p>
    <w:p w:rsidR="00675C32" w:rsidRDefault="00675C32">
      <w:pPr>
        <w:widowControl w:val="0"/>
      </w:pPr>
    </w:p>
    <w:p w:rsidR="00675C32" w:rsidRDefault="001A7662">
      <w:pPr>
        <w:widowControl w:val="0"/>
      </w:pPr>
      <w:r>
        <w:rPr>
          <w:u w:val="single"/>
        </w:rPr>
        <w:t>Testing Leng</w:t>
      </w:r>
      <w:r>
        <w:rPr>
          <w:u w:val="single"/>
        </w:rPr>
        <w:t>th:</w:t>
      </w:r>
    </w:p>
    <w:p w:rsidR="00675C32" w:rsidRDefault="00675C32">
      <w:pPr>
        <w:widowControl w:val="0"/>
      </w:pPr>
    </w:p>
    <w:p w:rsidR="00675C32" w:rsidRDefault="001A7662">
      <w:pPr>
        <w:widowControl w:val="0"/>
      </w:pPr>
      <w:r>
        <w:t>In Grafton we are allowing 60 minutes for the MAP test.  Please give each student in MAP for Primary a break at the midpoint of the test as determined by the number of the questions.   There may be an occasional student who requires up to 90 minutes t</w:t>
      </w:r>
      <w:r>
        <w:t>o finish (At-Risk students, SPED students with extended testing time outlined in their IEPs, etc…) Students should be encouraged to only use the average time.  Most districts allocate one class period per subject for regular education students.   We want t</w:t>
      </w:r>
      <w:r>
        <w:t>o avoid offering students unlimited time and multiple opportunities to return to the test as that can create inaccurate data across the district.   We want students to do their best, however we must respect the norming of this assessment.  (</w:t>
      </w:r>
      <w:proofErr w:type="gramStart"/>
      <w:r>
        <w:t>similar</w:t>
      </w:r>
      <w:proofErr w:type="gramEnd"/>
      <w:r>
        <w:t xml:space="preserve"> to ACT.</w:t>
      </w:r>
      <w:r>
        <w:t xml:space="preserve">..they can’t return several days in a row to do their very best).  We will continue to monitor student testing times and adjust the averages as needed.  Please note that proctors will </w:t>
      </w:r>
      <w:proofErr w:type="gramStart"/>
      <w:r>
        <w:t>pause</w:t>
      </w:r>
      <w:proofErr w:type="gramEnd"/>
      <w:r>
        <w:t xml:space="preserve"> the test if a student needs a bathroom break...that will not count</w:t>
      </w:r>
      <w:r>
        <w:t xml:space="preserve"> against the time.  </w:t>
      </w:r>
    </w:p>
    <w:p w:rsidR="00675C32" w:rsidRDefault="00675C32">
      <w:pPr>
        <w:widowControl w:val="0"/>
      </w:pPr>
    </w:p>
    <w:p w:rsidR="00675C32" w:rsidRDefault="001A7662">
      <w:pPr>
        <w:widowControl w:val="0"/>
      </w:pPr>
      <w:r>
        <w:t>Also note that if you are making the accommodation in this area for any student with special needs, you will need to note that on the student’s testing accommodations screen.</w:t>
      </w:r>
    </w:p>
    <w:p w:rsidR="00675C32" w:rsidRDefault="00675C32">
      <w:pPr>
        <w:widowControl w:val="0"/>
      </w:pPr>
    </w:p>
    <w:p w:rsidR="00675C32" w:rsidRDefault="001A7662">
      <w:pPr>
        <w:widowControl w:val="0"/>
      </w:pPr>
      <w:r>
        <w:rPr>
          <w:b/>
          <w:u w:val="single"/>
        </w:rPr>
        <w:t xml:space="preserve">Testing Retakes/Invalidations: </w:t>
      </w:r>
    </w:p>
    <w:p w:rsidR="00675C32" w:rsidRDefault="001A7662">
      <w:pPr>
        <w:widowControl w:val="0"/>
      </w:pPr>
      <w:r>
        <w:t xml:space="preserve">A student retake on a MAP </w:t>
      </w:r>
      <w:r>
        <w:t xml:space="preserve">test should be a rare occurrence.  Beginning this year, you will be asked to fill out a district form stating the reason for the </w:t>
      </w:r>
      <w:proofErr w:type="spellStart"/>
      <w:r>
        <w:t>the</w:t>
      </w:r>
      <w:proofErr w:type="spellEnd"/>
      <w:r>
        <w:t xml:space="preserve"> invalid test and the intended retake.  This is generally used for students who become physically ill during the test or ext</w:t>
      </w:r>
      <w:r>
        <w:t xml:space="preserve">enuating circumstances.  It is not to be based on what the expected score should be.   There will be a link to the district form on the district web site.   </w:t>
      </w:r>
    </w:p>
    <w:p w:rsidR="00675C32" w:rsidRDefault="00675C32">
      <w:pPr>
        <w:widowControl w:val="0"/>
      </w:pPr>
    </w:p>
    <w:p w:rsidR="00675C32" w:rsidRDefault="001A7662">
      <w:pPr>
        <w:widowControl w:val="0"/>
      </w:pPr>
      <w:r>
        <w:rPr>
          <w:b/>
          <w:u w:val="single"/>
        </w:rPr>
        <w:t>Accommodations:</w:t>
      </w:r>
    </w:p>
    <w:p w:rsidR="00675C32" w:rsidRDefault="001A7662">
      <w:pPr>
        <w:widowControl w:val="0"/>
      </w:pPr>
      <w:r>
        <w:rPr>
          <w:highlight w:val="white"/>
        </w:rPr>
        <w:t>The adaptive nature of the MAP and MPG assessment makes it appropriate for studen</w:t>
      </w:r>
      <w:r>
        <w:rPr>
          <w:highlight w:val="white"/>
        </w:rPr>
        <w:t xml:space="preserve">ts with a wide range of skills and needs. For those students who need accommodations, use the following list and guidelines. MAP recommends consideration of </w:t>
      </w:r>
      <w:proofErr w:type="gramStart"/>
      <w:r>
        <w:rPr>
          <w:highlight w:val="white"/>
        </w:rPr>
        <w:t>our  state</w:t>
      </w:r>
      <w:proofErr w:type="gramEnd"/>
      <w:r>
        <w:rPr>
          <w:highlight w:val="white"/>
        </w:rPr>
        <w:t xml:space="preserve"> and/or district policy, along with the accommodations given to students during instructi</w:t>
      </w:r>
      <w:r>
        <w:rPr>
          <w:highlight w:val="white"/>
        </w:rPr>
        <w:t>on, so that accommodations are as consistent as possible.</w:t>
      </w:r>
      <w:r>
        <w:t xml:space="preserve">   Proctors will need to note the specific accommodations given in the testing/accommodation screen for each student accommodated. </w:t>
      </w:r>
    </w:p>
    <w:p w:rsidR="00675C32" w:rsidRDefault="00675C32">
      <w:pPr>
        <w:widowControl w:val="0"/>
      </w:pPr>
    </w:p>
    <w:p w:rsidR="00675C32" w:rsidRDefault="001A7662">
      <w:pPr>
        <w:widowControl w:val="0"/>
      </w:pPr>
      <w:r>
        <w:rPr>
          <w:b/>
        </w:rPr>
        <w:t>Also keep in mind that during the Reading and Language Usage tests</w:t>
      </w:r>
      <w:r>
        <w:rPr>
          <w:b/>
        </w:rPr>
        <w:t xml:space="preserve">, students cannot have the accommodations of a test reader. Also math manipulatives are not allowed, outside of using pencil and paper. </w:t>
      </w:r>
    </w:p>
    <w:p w:rsidR="00675C32" w:rsidRDefault="00675C32">
      <w:pPr>
        <w:widowControl w:val="0"/>
      </w:pPr>
    </w:p>
    <w:p w:rsidR="00675C32" w:rsidRDefault="00675C32">
      <w:pPr>
        <w:widowControl w:val="0"/>
      </w:pPr>
    </w:p>
    <w:tbl>
      <w:tblPr>
        <w:tblStyle w:val="a"/>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0"/>
        <w:gridCol w:w="5400"/>
      </w:tblGrid>
      <w:tr w:rsidR="00675C32">
        <w:tc>
          <w:tcPr>
            <w:tcW w:w="5400" w:type="dxa"/>
            <w:tcMar>
              <w:top w:w="100" w:type="dxa"/>
              <w:left w:w="100" w:type="dxa"/>
              <w:bottom w:w="100" w:type="dxa"/>
              <w:right w:w="100" w:type="dxa"/>
            </w:tcMar>
          </w:tcPr>
          <w:p w:rsidR="00675C32" w:rsidRDefault="001A7662">
            <w:pPr>
              <w:widowControl w:val="0"/>
              <w:spacing w:line="240" w:lineRule="auto"/>
            </w:pPr>
            <w:r>
              <w:t xml:space="preserve">Category </w:t>
            </w:r>
          </w:p>
        </w:tc>
        <w:tc>
          <w:tcPr>
            <w:tcW w:w="5400" w:type="dxa"/>
            <w:tcMar>
              <w:top w:w="100" w:type="dxa"/>
              <w:left w:w="100" w:type="dxa"/>
              <w:bottom w:w="100" w:type="dxa"/>
              <w:right w:w="100" w:type="dxa"/>
            </w:tcMar>
          </w:tcPr>
          <w:p w:rsidR="00675C32" w:rsidRDefault="001A7662">
            <w:pPr>
              <w:widowControl w:val="0"/>
              <w:spacing w:line="240" w:lineRule="auto"/>
            </w:pPr>
            <w:r>
              <w:t>Allowable Accommodations</w:t>
            </w:r>
          </w:p>
        </w:tc>
      </w:tr>
      <w:tr w:rsidR="00675C32">
        <w:tc>
          <w:tcPr>
            <w:tcW w:w="5400" w:type="dxa"/>
            <w:tcMar>
              <w:top w:w="100" w:type="dxa"/>
              <w:left w:w="100" w:type="dxa"/>
              <w:bottom w:w="100" w:type="dxa"/>
              <w:right w:w="100" w:type="dxa"/>
            </w:tcMar>
          </w:tcPr>
          <w:p w:rsidR="00675C32" w:rsidRDefault="001A7662">
            <w:pPr>
              <w:widowControl w:val="0"/>
              <w:spacing w:line="240" w:lineRule="auto"/>
            </w:pPr>
            <w:r>
              <w:t xml:space="preserve">Presentation </w:t>
            </w:r>
          </w:p>
        </w:tc>
        <w:tc>
          <w:tcPr>
            <w:tcW w:w="5400" w:type="dxa"/>
            <w:tcMar>
              <w:top w:w="100" w:type="dxa"/>
              <w:left w:w="100" w:type="dxa"/>
              <w:bottom w:w="100" w:type="dxa"/>
              <w:right w:w="100" w:type="dxa"/>
            </w:tcMar>
          </w:tcPr>
          <w:p w:rsidR="00675C32" w:rsidRDefault="001A7662">
            <w:pPr>
              <w:widowControl w:val="0"/>
              <w:numPr>
                <w:ilvl w:val="0"/>
                <w:numId w:val="3"/>
              </w:numPr>
              <w:spacing w:line="240" w:lineRule="auto"/>
              <w:ind w:hanging="359"/>
              <w:contextualSpacing/>
            </w:pPr>
            <w:r>
              <w:t>Simplify or clarify directions</w:t>
            </w:r>
          </w:p>
          <w:p w:rsidR="00675C32" w:rsidRDefault="001A7662">
            <w:pPr>
              <w:widowControl w:val="0"/>
              <w:numPr>
                <w:ilvl w:val="0"/>
                <w:numId w:val="3"/>
              </w:numPr>
              <w:spacing w:line="240" w:lineRule="auto"/>
              <w:ind w:hanging="359"/>
              <w:contextualSpacing/>
            </w:pPr>
            <w:r>
              <w:t>Native language translation of test and item directions</w:t>
            </w:r>
          </w:p>
          <w:p w:rsidR="00675C32" w:rsidRDefault="001A7662">
            <w:pPr>
              <w:widowControl w:val="0"/>
              <w:numPr>
                <w:ilvl w:val="0"/>
                <w:numId w:val="3"/>
              </w:numPr>
              <w:spacing w:line="240" w:lineRule="auto"/>
              <w:ind w:hanging="359"/>
              <w:contextualSpacing/>
            </w:pPr>
            <w:r>
              <w:t xml:space="preserve">Native language translation of item for Math or Science </w:t>
            </w:r>
          </w:p>
          <w:p w:rsidR="00675C32" w:rsidRDefault="001A7662">
            <w:pPr>
              <w:widowControl w:val="0"/>
              <w:numPr>
                <w:ilvl w:val="0"/>
                <w:numId w:val="3"/>
              </w:numPr>
              <w:spacing w:line="240" w:lineRule="auto"/>
              <w:ind w:hanging="359"/>
              <w:contextualSpacing/>
            </w:pPr>
            <w:r>
              <w:t>Use visual magnification devices</w:t>
            </w:r>
          </w:p>
          <w:p w:rsidR="00675C32" w:rsidRDefault="001A7662">
            <w:pPr>
              <w:widowControl w:val="0"/>
              <w:numPr>
                <w:ilvl w:val="0"/>
                <w:numId w:val="3"/>
              </w:numPr>
              <w:spacing w:line="240" w:lineRule="auto"/>
              <w:ind w:hanging="359"/>
              <w:contextualSpacing/>
            </w:pPr>
            <w:r>
              <w:t>Use visual magnification software</w:t>
            </w:r>
          </w:p>
          <w:p w:rsidR="00675C32" w:rsidRDefault="001A7662">
            <w:pPr>
              <w:widowControl w:val="0"/>
              <w:numPr>
                <w:ilvl w:val="0"/>
                <w:numId w:val="3"/>
              </w:numPr>
              <w:spacing w:line="240" w:lineRule="auto"/>
              <w:ind w:hanging="359"/>
              <w:contextualSpacing/>
            </w:pPr>
            <w:r>
              <w:t>Use auditory amplification devices, noise buggers or software</w:t>
            </w:r>
          </w:p>
          <w:p w:rsidR="00675C32" w:rsidRDefault="001A7662">
            <w:pPr>
              <w:widowControl w:val="0"/>
              <w:numPr>
                <w:ilvl w:val="0"/>
                <w:numId w:val="3"/>
              </w:numPr>
              <w:spacing w:line="240" w:lineRule="auto"/>
              <w:ind w:hanging="359"/>
              <w:contextualSpacing/>
            </w:pPr>
            <w:r>
              <w:t>Use of masks t</w:t>
            </w:r>
            <w:r>
              <w:t>o block portion of screen</w:t>
            </w:r>
          </w:p>
        </w:tc>
      </w:tr>
      <w:tr w:rsidR="00675C32">
        <w:tc>
          <w:tcPr>
            <w:tcW w:w="5400" w:type="dxa"/>
            <w:tcMar>
              <w:top w:w="100" w:type="dxa"/>
              <w:left w:w="100" w:type="dxa"/>
              <w:bottom w:w="100" w:type="dxa"/>
              <w:right w:w="100" w:type="dxa"/>
            </w:tcMar>
          </w:tcPr>
          <w:p w:rsidR="00675C32" w:rsidRDefault="001A7662">
            <w:pPr>
              <w:widowControl w:val="0"/>
              <w:spacing w:line="240" w:lineRule="auto"/>
            </w:pPr>
            <w:r>
              <w:t>Response</w:t>
            </w:r>
          </w:p>
        </w:tc>
        <w:tc>
          <w:tcPr>
            <w:tcW w:w="5400" w:type="dxa"/>
            <w:tcMar>
              <w:top w:w="100" w:type="dxa"/>
              <w:left w:w="100" w:type="dxa"/>
              <w:bottom w:w="100" w:type="dxa"/>
              <w:right w:w="100" w:type="dxa"/>
            </w:tcMar>
          </w:tcPr>
          <w:p w:rsidR="00675C32" w:rsidRDefault="001A7662">
            <w:pPr>
              <w:widowControl w:val="0"/>
              <w:numPr>
                <w:ilvl w:val="0"/>
                <w:numId w:val="2"/>
              </w:numPr>
              <w:spacing w:line="240" w:lineRule="auto"/>
              <w:ind w:hanging="359"/>
              <w:contextualSpacing/>
            </w:pPr>
            <w:r>
              <w:t>Assign scribe to record responses</w:t>
            </w:r>
          </w:p>
          <w:p w:rsidR="00675C32" w:rsidRDefault="001A7662">
            <w:pPr>
              <w:widowControl w:val="0"/>
              <w:numPr>
                <w:ilvl w:val="0"/>
                <w:numId w:val="2"/>
              </w:numPr>
              <w:spacing w:line="240" w:lineRule="auto"/>
              <w:ind w:hanging="359"/>
              <w:contextualSpacing/>
            </w:pPr>
            <w:r>
              <w:t xml:space="preserve">Dictate responses to a scribe </w:t>
            </w:r>
          </w:p>
          <w:p w:rsidR="00675C32" w:rsidRDefault="001A7662">
            <w:pPr>
              <w:widowControl w:val="0"/>
              <w:numPr>
                <w:ilvl w:val="0"/>
                <w:numId w:val="2"/>
              </w:numPr>
              <w:spacing w:line="240" w:lineRule="auto"/>
              <w:ind w:hanging="359"/>
              <w:contextualSpacing/>
            </w:pPr>
            <w:r>
              <w:t>Point to responses for a scribe</w:t>
            </w:r>
          </w:p>
        </w:tc>
      </w:tr>
      <w:tr w:rsidR="00675C32">
        <w:tc>
          <w:tcPr>
            <w:tcW w:w="5400" w:type="dxa"/>
            <w:tcMar>
              <w:top w:w="100" w:type="dxa"/>
              <w:left w:w="100" w:type="dxa"/>
              <w:bottom w:w="100" w:type="dxa"/>
              <w:right w:w="100" w:type="dxa"/>
            </w:tcMar>
          </w:tcPr>
          <w:p w:rsidR="00675C32" w:rsidRDefault="001A7662">
            <w:pPr>
              <w:widowControl w:val="0"/>
              <w:spacing w:line="240" w:lineRule="auto"/>
            </w:pPr>
            <w:r>
              <w:t>Setting</w:t>
            </w:r>
          </w:p>
        </w:tc>
        <w:tc>
          <w:tcPr>
            <w:tcW w:w="5400" w:type="dxa"/>
            <w:tcMar>
              <w:top w:w="100" w:type="dxa"/>
              <w:left w:w="100" w:type="dxa"/>
              <w:bottom w:w="100" w:type="dxa"/>
              <w:right w:w="100" w:type="dxa"/>
            </w:tcMar>
          </w:tcPr>
          <w:p w:rsidR="00675C32" w:rsidRDefault="001A7662">
            <w:pPr>
              <w:widowControl w:val="0"/>
              <w:numPr>
                <w:ilvl w:val="0"/>
                <w:numId w:val="4"/>
              </w:numPr>
              <w:spacing w:line="240" w:lineRule="auto"/>
              <w:ind w:hanging="359"/>
              <w:contextualSpacing/>
            </w:pPr>
            <w:r>
              <w:t>Test an individual student in a separate setting</w:t>
            </w:r>
          </w:p>
          <w:p w:rsidR="00675C32" w:rsidRDefault="001A7662">
            <w:pPr>
              <w:widowControl w:val="0"/>
              <w:numPr>
                <w:ilvl w:val="0"/>
                <w:numId w:val="4"/>
              </w:numPr>
              <w:spacing w:line="240" w:lineRule="auto"/>
              <w:ind w:hanging="359"/>
              <w:contextualSpacing/>
            </w:pPr>
            <w:r>
              <w:t>Test a small group of students in a separate setting</w:t>
            </w:r>
          </w:p>
          <w:p w:rsidR="00675C32" w:rsidRDefault="001A7662">
            <w:pPr>
              <w:widowControl w:val="0"/>
              <w:numPr>
                <w:ilvl w:val="0"/>
                <w:numId w:val="4"/>
              </w:numPr>
              <w:spacing w:line="240" w:lineRule="auto"/>
              <w:ind w:hanging="359"/>
              <w:contextualSpacing/>
            </w:pPr>
            <w:r>
              <w:t>Minimize distractions</w:t>
            </w:r>
          </w:p>
        </w:tc>
      </w:tr>
      <w:tr w:rsidR="00675C32">
        <w:tc>
          <w:tcPr>
            <w:tcW w:w="5400" w:type="dxa"/>
            <w:tcMar>
              <w:top w:w="100" w:type="dxa"/>
              <w:left w:w="100" w:type="dxa"/>
              <w:bottom w:w="100" w:type="dxa"/>
              <w:right w:w="100" w:type="dxa"/>
            </w:tcMar>
          </w:tcPr>
          <w:p w:rsidR="00675C32" w:rsidRDefault="001A7662">
            <w:pPr>
              <w:widowControl w:val="0"/>
              <w:spacing w:line="240" w:lineRule="auto"/>
            </w:pPr>
            <w:r>
              <w:t>Timing</w:t>
            </w:r>
          </w:p>
        </w:tc>
        <w:tc>
          <w:tcPr>
            <w:tcW w:w="5400" w:type="dxa"/>
            <w:tcMar>
              <w:top w:w="100" w:type="dxa"/>
              <w:left w:w="100" w:type="dxa"/>
              <w:bottom w:w="100" w:type="dxa"/>
              <w:right w:w="100" w:type="dxa"/>
            </w:tcMar>
          </w:tcPr>
          <w:p w:rsidR="00675C32" w:rsidRDefault="001A7662">
            <w:pPr>
              <w:widowControl w:val="0"/>
              <w:numPr>
                <w:ilvl w:val="0"/>
                <w:numId w:val="1"/>
              </w:numPr>
              <w:spacing w:line="240" w:lineRule="auto"/>
              <w:ind w:hanging="359"/>
              <w:contextualSpacing/>
            </w:pPr>
            <w:r>
              <w:t>Administer test over multiple sessions in a day</w:t>
            </w:r>
          </w:p>
          <w:p w:rsidR="00675C32" w:rsidRDefault="001A7662">
            <w:pPr>
              <w:widowControl w:val="0"/>
              <w:numPr>
                <w:ilvl w:val="0"/>
                <w:numId w:val="1"/>
              </w:numPr>
              <w:spacing w:line="240" w:lineRule="auto"/>
              <w:ind w:hanging="359"/>
              <w:contextualSpacing/>
            </w:pPr>
            <w:r>
              <w:t>Administer test over a number of days</w:t>
            </w:r>
          </w:p>
          <w:p w:rsidR="00675C32" w:rsidRDefault="001A7662">
            <w:pPr>
              <w:widowControl w:val="0"/>
              <w:numPr>
                <w:ilvl w:val="0"/>
                <w:numId w:val="1"/>
              </w:numPr>
              <w:spacing w:line="240" w:lineRule="auto"/>
              <w:ind w:hanging="359"/>
              <w:contextualSpacing/>
            </w:pPr>
            <w:r>
              <w:t>Administer test at a particular time of day</w:t>
            </w:r>
          </w:p>
          <w:p w:rsidR="00675C32" w:rsidRDefault="001A7662">
            <w:pPr>
              <w:widowControl w:val="0"/>
              <w:numPr>
                <w:ilvl w:val="0"/>
                <w:numId w:val="1"/>
              </w:numPr>
              <w:spacing w:line="240" w:lineRule="auto"/>
              <w:ind w:hanging="359"/>
              <w:contextualSpacing/>
            </w:pPr>
            <w:r>
              <w:t>Allow flexible schedule</w:t>
            </w:r>
          </w:p>
          <w:p w:rsidR="00675C32" w:rsidRDefault="001A7662">
            <w:pPr>
              <w:widowControl w:val="0"/>
              <w:numPr>
                <w:ilvl w:val="0"/>
                <w:numId w:val="1"/>
              </w:numPr>
              <w:spacing w:line="240" w:lineRule="auto"/>
              <w:ind w:hanging="359"/>
              <w:contextualSpacing/>
            </w:pPr>
            <w:r>
              <w:t>Extend time allotted by proctor</w:t>
            </w:r>
          </w:p>
          <w:p w:rsidR="00675C32" w:rsidRDefault="001A7662">
            <w:pPr>
              <w:widowControl w:val="0"/>
              <w:numPr>
                <w:ilvl w:val="0"/>
                <w:numId w:val="1"/>
              </w:numPr>
              <w:spacing w:line="240" w:lineRule="auto"/>
              <w:ind w:hanging="359"/>
              <w:contextualSpacing/>
            </w:pPr>
            <w:r>
              <w:t>Allow “stop the clock” breaks</w:t>
            </w:r>
          </w:p>
          <w:p w:rsidR="00675C32" w:rsidRDefault="001A7662">
            <w:pPr>
              <w:widowControl w:val="0"/>
              <w:numPr>
                <w:ilvl w:val="0"/>
                <w:numId w:val="1"/>
              </w:numPr>
              <w:spacing w:line="240" w:lineRule="auto"/>
              <w:ind w:hanging="359"/>
              <w:contextualSpacing/>
            </w:pPr>
            <w:r>
              <w:t>Administer</w:t>
            </w:r>
            <w:r>
              <w:t xml:space="preserve"> at time of day most beneficial to student</w:t>
            </w:r>
          </w:p>
        </w:tc>
      </w:tr>
    </w:tbl>
    <w:p w:rsidR="00675C32" w:rsidRDefault="00675C32">
      <w:pPr>
        <w:widowControl w:val="0"/>
      </w:pPr>
    </w:p>
    <w:p w:rsidR="00675C32" w:rsidRDefault="00675C32">
      <w:pPr>
        <w:widowControl w:val="0"/>
      </w:pPr>
    </w:p>
    <w:p w:rsidR="00675C32" w:rsidRDefault="00675C32">
      <w:pPr>
        <w:widowControl w:val="0"/>
      </w:pPr>
    </w:p>
    <w:sectPr w:rsidR="00675C32">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E8F"/>
    <w:multiLevelType w:val="multilevel"/>
    <w:tmpl w:val="6012F2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1C227C57"/>
    <w:multiLevelType w:val="multilevel"/>
    <w:tmpl w:val="C35C18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373A6282"/>
    <w:multiLevelType w:val="multilevel"/>
    <w:tmpl w:val="D30CF30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7C370DC9"/>
    <w:multiLevelType w:val="multilevel"/>
    <w:tmpl w:val="18B2A7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675C32"/>
    <w:rsid w:val="001A7662"/>
    <w:rsid w:val="00675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MAP Testing Guidelines 2014 2015.docx</vt:lpstr>
    </vt:vector>
  </TitlesOfParts>
  <Company>School District of Grafton</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Testing Guidelines 2014 2015.docx</dc:title>
  <dc:creator>knoel</dc:creator>
  <cp:lastModifiedBy>knoel</cp:lastModifiedBy>
  <cp:revision>2</cp:revision>
  <dcterms:created xsi:type="dcterms:W3CDTF">2015-01-01T20:18:00Z</dcterms:created>
  <dcterms:modified xsi:type="dcterms:W3CDTF">2015-01-01T20:18:00Z</dcterms:modified>
</cp:coreProperties>
</file>